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60"/>
        <w:gridCol w:w="1479"/>
        <w:gridCol w:w="1460"/>
        <w:gridCol w:w="1460"/>
        <w:gridCol w:w="1460"/>
        <w:gridCol w:w="1791"/>
      </w:tblGrid>
      <w:tr w:rsidR="00771C3C" w:rsidRPr="00771C3C" w:rsidTr="00771C3C">
        <w:trPr>
          <w:trHeight w:val="315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MHT Zatorzanka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71C3C" w:rsidRPr="00771C3C" w:rsidTr="00771C3C">
        <w:trPr>
          <w:trHeight w:val="1260"/>
        </w:trPr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2017-  </w:t>
            </w: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kontrahentów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2018 - </w:t>
            </w: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 kontrahentów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2019 -</w:t>
            </w: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 kontrahentów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</w:t>
            </w: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- 29 kontrahentów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24 kontrahentów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2022 - I - VIII -  </w:t>
            </w: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kontrahentów                         </w:t>
            </w: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IX-XII </w:t>
            </w: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- 5 kontrahentów </w:t>
            </w:r>
          </w:p>
        </w:tc>
      </w:tr>
      <w:tr w:rsidR="00771C3C" w:rsidRPr="00771C3C" w:rsidTr="00771C3C">
        <w:trPr>
          <w:trHeight w:val="636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KOSZTY - ponoszone przez kontrahentów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przychód - czynsz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527 722,23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435 766,25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408 095,58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387 748,07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388 960,85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125 795,58</w:t>
            </w:r>
          </w:p>
        </w:tc>
      </w:tr>
      <w:tr w:rsidR="00771C3C" w:rsidRPr="00771C3C" w:rsidTr="00771C3C">
        <w:trPr>
          <w:trHeight w:val="636"/>
        </w:trPr>
        <w:tc>
          <w:tcPr>
            <w:tcW w:w="4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przychód - opłaty eksploatacyjne             </w:t>
            </w: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(energia, </w:t>
            </w:r>
            <w:proofErr w:type="spellStart"/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mpec</w:t>
            </w:r>
            <w:proofErr w:type="spellEnd"/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ochrona, </w:t>
            </w:r>
            <w:proofErr w:type="spellStart"/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pwik</w:t>
            </w:r>
            <w:proofErr w:type="spellEnd"/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śmieci, 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221 420,91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194 463,04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173 432,00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147 396,73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136 108,81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59 089,79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PRZYCHÓD - łącznie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749 143,14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630 229,29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581 527,58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535 144,80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525 069,66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184 885,37</w:t>
            </w:r>
          </w:p>
        </w:tc>
      </w:tr>
      <w:tr w:rsidR="00771C3C" w:rsidRPr="00771C3C" w:rsidTr="00771C3C">
        <w:trPr>
          <w:trHeight w:val="636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KOSZTY - EKSPLOATACYJNE - rzeczywiste </w:t>
            </w:r>
            <w:proofErr w:type="spellStart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ZDZiT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178 014,50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151 684,78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147 556,88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119 243,35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136 764,47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78 714,74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MPEC (ogrzewanie)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77 482,00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75 736,54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82 664,19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93 485,65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98 970,82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105 705,24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ochrona hali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163 756,30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161 934,76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159 049,49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136 296,22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169 224,43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182 094,13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PWiK</w:t>
            </w:r>
            <w:proofErr w:type="spellEnd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(woda + ścieki)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14 690,04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10 913,90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13 431,86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8 128,32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11 092,23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4 367,04</w:t>
            </w:r>
          </w:p>
        </w:tc>
      </w:tr>
      <w:tr w:rsidR="00771C3C" w:rsidRPr="00771C3C" w:rsidTr="00771C3C">
        <w:trPr>
          <w:trHeight w:val="636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wywóz nieczystości - gospodarowanie odpadami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24 336,00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24 336,00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79 176,00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107 457,40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98 941,44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73 113,00</w:t>
            </w:r>
          </w:p>
        </w:tc>
        <w:bookmarkStart w:id="0" w:name="_GoBack"/>
        <w:bookmarkEnd w:id="0"/>
      </w:tr>
      <w:tr w:rsidR="00771C3C" w:rsidRPr="00771C3C" w:rsidTr="00771C3C">
        <w:trPr>
          <w:trHeight w:val="636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KOSZTY - EKSPLOATACYJNE - rzeczywiste </w:t>
            </w:r>
            <w:proofErr w:type="spellStart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ZDZiT</w:t>
            </w:r>
            <w:proofErr w:type="spellEnd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łącznie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458 278,84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424 605,98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481 878,42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464 610,94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514 993,39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443 994,15</w:t>
            </w:r>
          </w:p>
        </w:tc>
      </w:tr>
      <w:tr w:rsidR="00771C3C" w:rsidRPr="00771C3C" w:rsidTr="00771C3C">
        <w:trPr>
          <w:trHeight w:val="636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KOSZTY - EKSPLOATACYJNE - dodatkowe </w:t>
            </w:r>
            <w:proofErr w:type="spellStart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ZDZiT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sprzątanie hali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25 387,73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38 286,64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48 832,29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68 903,50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76 004,70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72 798,27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abonament - łącze internetowe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1 033,20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1 033,20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1 033,20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1 033,20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1 033,20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1 033,20</w:t>
            </w:r>
          </w:p>
        </w:tc>
      </w:tr>
      <w:tr w:rsidR="00771C3C" w:rsidRPr="00771C3C" w:rsidTr="00771C3C">
        <w:trPr>
          <w:trHeight w:val="1572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przeglądy i monitoring sygnału pożarowego, konserwacja urządzeń - gaśnic, hydrantów, wyłączników przeciwpożarowych i </w:t>
            </w:r>
            <w:proofErr w:type="spellStart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oswietlenia</w:t>
            </w:r>
            <w:proofErr w:type="spellEnd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ewakuacyjnego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9 919,00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11 000,00</w:t>
            </w:r>
          </w:p>
        </w:tc>
      </w:tr>
      <w:tr w:rsidR="00771C3C" w:rsidRPr="00771C3C" w:rsidTr="00771C3C">
        <w:trPr>
          <w:trHeight w:val="636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koszty przeglądów okresowych oraz serwisu windy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4 631,40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4 631,20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8 052,48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7 225,36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8 599,79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5 607,28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41 134,00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41 964,00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48 227,00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50 864,00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60 646,00</w:t>
            </w:r>
          </w:p>
        </w:tc>
      </w:tr>
      <w:tr w:rsidR="00771C3C" w:rsidRPr="00771C3C" w:rsidTr="00771C3C">
        <w:trPr>
          <w:trHeight w:val="636"/>
        </w:trPr>
        <w:tc>
          <w:tcPr>
            <w:tcW w:w="4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roczny z tyt. trwałego zarządu dla Hali i działek przy Kolejowej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56 690,00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56 690,00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56 690,00</w:t>
            </w:r>
          </w:p>
        </w:tc>
      </w:tr>
      <w:tr w:rsidR="00771C3C" w:rsidRPr="00771C3C" w:rsidTr="00771C3C">
        <w:trPr>
          <w:trHeight w:val="636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KOSZTY - EKSPLOATACYJNE - dodatkowe </w:t>
            </w:r>
            <w:proofErr w:type="spellStart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ZDZiT</w:t>
            </w:r>
            <w:proofErr w:type="spellEnd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 łącznie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136 076,33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152 524,04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167 153,97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190 079,06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203 191,69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207 774,75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PODSUMOWANIE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71C3C" w:rsidRPr="00771C3C" w:rsidTr="00771C3C">
        <w:trPr>
          <w:trHeight w:val="94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KOSZTY - EKSPLOATACYJNE - rzeczywiste i dodatkowe </w:t>
            </w:r>
            <w:proofErr w:type="spellStart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ZDZiT</w:t>
            </w:r>
            <w:proofErr w:type="spellEnd"/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łącznie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594 355,17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577 130,02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649 032,39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654 690,00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718 185,08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651 768,90</w:t>
            </w:r>
          </w:p>
        </w:tc>
      </w:tr>
      <w:tr w:rsidR="00771C3C" w:rsidRPr="00771C3C" w:rsidTr="00771C3C">
        <w:trPr>
          <w:trHeight w:val="636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DOCHÓD i KOSZTY - ponoszone przez kontrahentów łącznie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749 143,14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630 229,29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581 527,58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535 144,80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525 069,66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184 885,37</w:t>
            </w:r>
          </w:p>
        </w:tc>
      </w:tr>
      <w:tr w:rsidR="00771C3C" w:rsidRPr="00771C3C" w:rsidTr="00771C3C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zysk  / strata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154 787,97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53 099,27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-67 504,81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-119 545,20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-193 115,42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3C" w:rsidRPr="00771C3C" w:rsidRDefault="00771C3C" w:rsidP="0077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-466 883,53</w:t>
            </w:r>
          </w:p>
        </w:tc>
      </w:tr>
    </w:tbl>
    <w:p w:rsidR="009B6357" w:rsidRDefault="009B6357"/>
    <w:sectPr w:rsidR="009B6357" w:rsidSect="00771C3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FC" w:rsidRDefault="002A26FC" w:rsidP="00771C3C">
      <w:pPr>
        <w:spacing w:after="0" w:line="240" w:lineRule="auto"/>
      </w:pPr>
      <w:r>
        <w:separator/>
      </w:r>
    </w:p>
  </w:endnote>
  <w:endnote w:type="continuationSeparator" w:id="0">
    <w:p w:rsidR="002A26FC" w:rsidRDefault="002A26FC" w:rsidP="007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FC" w:rsidRDefault="002A26FC" w:rsidP="00771C3C">
      <w:pPr>
        <w:spacing w:after="0" w:line="240" w:lineRule="auto"/>
      </w:pPr>
      <w:r>
        <w:separator/>
      </w:r>
    </w:p>
  </w:footnote>
  <w:footnote w:type="continuationSeparator" w:id="0">
    <w:p w:rsidR="002A26FC" w:rsidRDefault="002A26FC" w:rsidP="007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3C" w:rsidRDefault="00771C3C" w:rsidP="00771C3C">
    <w:pPr>
      <w:pStyle w:val="Nagwek"/>
      <w:jc w:val="center"/>
      <w:rPr>
        <w:rFonts w:ascii="Times New Roman" w:hAnsi="Times New Roman" w:cs="Times New Roman"/>
        <w:b/>
        <w:bCs/>
      </w:rPr>
    </w:pPr>
    <w:r w:rsidRPr="00771C3C">
      <w:rPr>
        <w:rFonts w:ascii="Times New Roman" w:hAnsi="Times New Roman" w:cs="Times New Roman"/>
        <w:b/>
        <w:bCs/>
      </w:rPr>
      <w:t xml:space="preserve">ANALIZA KOSZTÓW UTRZYMANIA MHT „ZATORZANKA” I TARGOWISKA MIEJSKIEGO PRZY UL. KOLEJOWEJ </w:t>
    </w:r>
  </w:p>
  <w:p w:rsidR="00771C3C" w:rsidRPr="00771C3C" w:rsidRDefault="00771C3C" w:rsidP="00771C3C">
    <w:pPr>
      <w:pStyle w:val="Nagwek"/>
      <w:jc w:val="center"/>
      <w:rPr>
        <w:rFonts w:ascii="Times New Roman" w:hAnsi="Times New Roman" w:cs="Times New Roman"/>
        <w:b/>
      </w:rPr>
    </w:pPr>
    <w:r w:rsidRPr="00771C3C">
      <w:rPr>
        <w:rFonts w:ascii="Times New Roman" w:hAnsi="Times New Roman" w:cs="Times New Roman"/>
        <w:b/>
        <w:bCs/>
      </w:rPr>
      <w:t>W  LATACH 2017-2022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3C"/>
    <w:rsid w:val="002A26FC"/>
    <w:rsid w:val="00771C3C"/>
    <w:rsid w:val="009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0EE7"/>
  <w15:chartTrackingRefBased/>
  <w15:docId w15:val="{78D0A1BC-063B-4602-9EFF-73DFA6FD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C3C"/>
  </w:style>
  <w:style w:type="paragraph" w:styleId="Stopka">
    <w:name w:val="footer"/>
    <w:basedOn w:val="Normalny"/>
    <w:link w:val="StopkaZnak"/>
    <w:uiPriority w:val="99"/>
    <w:unhideWhenUsed/>
    <w:rsid w:val="0077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184C-EC46-4776-B0F9-52EA7188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Szpaderska</dc:creator>
  <cp:keywords/>
  <dc:description/>
  <cp:lastModifiedBy>Aneta Szpaderska</cp:lastModifiedBy>
  <cp:revision>1</cp:revision>
  <dcterms:created xsi:type="dcterms:W3CDTF">2023-03-02T13:22:00Z</dcterms:created>
  <dcterms:modified xsi:type="dcterms:W3CDTF">2023-03-02T13:25:00Z</dcterms:modified>
</cp:coreProperties>
</file>